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e47af43af4d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ØYVIND NILSEN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NILSEN AS</w:t>
      </w:r>
    </w:p>
    <w:sectPr>
      <w:headerReference xmlns:r="http://schemas.openxmlformats.org/officeDocument/2006/relationships" w:type="default" r:id="R7ce539c5a6324e00"/>
      <w:footerReference xmlns:r="http://schemas.openxmlformats.org/officeDocument/2006/relationships" w:type="default" r:id="R84551e7486e7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NILSEN AS   ·   Org.nr 999 668 607   ·   Hesteskoen 13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539c5a6324e00" /><Relationship Type="http://schemas.openxmlformats.org/officeDocument/2006/relationships/footer" Target="/word/footer1.xml" Id="R84551e7486e74d6d" /></Relationships>
</file>