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4433b08aa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NIEDZIELSKI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NIEDZIELSKI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debae225e4e9b"/>
      <w:footerReference xmlns:r="http://schemas.openxmlformats.org/officeDocument/2006/relationships" w:type="default" r:id="R7689aff62da3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NIEDZIELSKI AS   ·   Org.nr 999 590 713   ·   Hesthagan 27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NIEDZIELSKI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debae225e4e9b" /><Relationship Type="http://schemas.openxmlformats.org/officeDocument/2006/relationships/footer" Target="/word/footer1.xml" Id="R7689aff62da3482f" /></Relationships>
</file>