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de3b03cf054b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REGNSKAPSBYRÅ TROMSØ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REGNSKAPSBYRÅ TROMSØ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1a5e836fc44ffb"/>
      <w:footerReference xmlns:r="http://schemas.openxmlformats.org/officeDocument/2006/relationships" w:type="default" r:id="Rcf110398d0eb41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REGNSKAPSBYRÅ TROMSØ AS   ·   Org.nr 999 011 780   ·   Heilovegen 22   ·   9015 TROMSØ   ·   post@aktiv.co   ·   www.aktivregnskapsbyra.no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REGNSKAPSBYRÅ TROMSØ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1a5e836fc44ffb" /><Relationship Type="http://schemas.openxmlformats.org/officeDocument/2006/relationships/footer" Target="/word/footer1.xml" Id="Rcf110398d0eb418b" /></Relationships>
</file>