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50844aebc840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RISOLVE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RISOLVE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194458716d4e2f"/>
      <w:footerReference xmlns:r="http://schemas.openxmlformats.org/officeDocument/2006/relationships" w:type="default" r:id="R9b2caf60e93d44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RISOLVE AS   ·   Org.nr 997 667 174   ·   Storgata 20   ·   2414 ELVERUM   ·   firmapost@risolve.as   ·   www.risolve.as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RISOLVE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194458716d4e2f" /><Relationship Type="http://schemas.openxmlformats.org/officeDocument/2006/relationships/footer" Target="/word/footer1.xml" Id="R9b2caf60e93d44d9" /></Relationships>
</file>