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c49a6bba4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WHYDENTIFY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WHYDENTIFY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837da75cd4c66"/>
      <w:footerReference xmlns:r="http://schemas.openxmlformats.org/officeDocument/2006/relationships" w:type="default" r:id="R220951af1ee6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837da75cd4c66" /><Relationship Type="http://schemas.openxmlformats.org/officeDocument/2006/relationships/footer" Target="/word/footer1.xml" Id="R220951af1ee64689" /></Relationships>
</file>