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7c7f3fcf9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SEASCAPE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9c7a8c4fbc04bb6"/>
      <w:footerReference xmlns:r="http://schemas.openxmlformats.org/officeDocument/2006/relationships" w:type="default" r:id="R95ca594b0fe7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7a8c4fbc04bb6" /><Relationship Type="http://schemas.openxmlformats.org/officeDocument/2006/relationships/footer" Target="/word/footer1.xml" Id="R95ca594b0fe74bf3" /></Relationships>
</file>