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00de99d5c42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 BRENDE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 BRENDE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730584fd84525"/>
      <w:footerReference xmlns:r="http://schemas.openxmlformats.org/officeDocument/2006/relationships" w:type="default" r:id="R803faa66b766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 BRENDE EIENDOM AS   ·   Org.nr 994 235 850   ·   c/o Ole Edvard Brende, Bjørndalvegen 1   ·   6908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 BRENDE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730584fd84525" /><Relationship Type="http://schemas.openxmlformats.org/officeDocument/2006/relationships/footer" Target="/word/footer1.xml" Id="R803faa66b766415b" /></Relationships>
</file>