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ddaec7b75d43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INDCON AS</w:t>
      </w:r>
    </w:p>
    <w:sectPr>
      <w:headerReference xmlns:r="http://schemas.openxmlformats.org/officeDocument/2006/relationships" w:type="default" r:id="R513719ed53d04430"/>
      <w:footerReference xmlns:r="http://schemas.openxmlformats.org/officeDocument/2006/relationships" w:type="default" r:id="R915cc5f863a447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INDCON AS   ·   Org.nr 994 164 708   ·   Sagaveien 3   ·   1430 ÅS   ·   post@indcon.no   ·   www.indcon.no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3719ed53d04430" /><Relationship Type="http://schemas.openxmlformats.org/officeDocument/2006/relationships/footer" Target="/word/footer1.xml" Id="R915cc5f863a44741" /></Relationships>
</file>