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fa74d827b44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ENGERDAL SENTERPARTI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1bd2faa3b7cc4f5e"/>
      <w:footerReference xmlns:r="http://schemas.openxmlformats.org/officeDocument/2006/relationships" w:type="default" r:id="R98d0bb4a8935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2faa3b7cc4f5e" /><Relationship Type="http://schemas.openxmlformats.org/officeDocument/2006/relationships/footer" Target="/word/footer1.xml" Id="R98d0bb4a89354d01" /></Relationships>
</file>