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0e2373cb694a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USKEDAL IDRETTSLAG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Uskedalen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Uskedalen,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USKEDAL IDRETTSLAG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4584ff323c4077"/>
      <w:footerReference xmlns:r="http://schemas.openxmlformats.org/officeDocument/2006/relationships" w:type="default" r:id="R7dddc42dc7a947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USKEDAL IDRETTSLAG   ·   Org.nr 993 741 663   ·   c/o Christoffer Fossli, Kjerlandssido 10   ·   5463 USKEDALEN   ·   chris.fossli@gmail.com   ·   uskedalen.no/uil/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USKEDAL IDRETTSLAG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4584ff323c4077" /><Relationship Type="http://schemas.openxmlformats.org/officeDocument/2006/relationships/footer" Target="/word/footer1.xml" Id="R7dddc42dc7a947d6" /></Relationships>
</file>