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85ac879ca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VVS OG EIENDOM AS</w:t>
      </w:r>
    </w:p>
    <w:sectPr>
      <w:headerReference xmlns:r="http://schemas.openxmlformats.org/officeDocument/2006/relationships" w:type="default" r:id="R12d0368ac19c4b2f"/>
      <w:footerReference xmlns:r="http://schemas.openxmlformats.org/officeDocument/2006/relationships" w:type="default" r:id="R53b863cd96c4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0368ac19c4b2f" /><Relationship Type="http://schemas.openxmlformats.org/officeDocument/2006/relationships/footer" Target="/word/footer1.xml" Id="R53b863cd96c44950" /></Relationships>
</file>