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a0b8470c9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KVARTAL 42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KVARTAL 42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f68eb5be046f3"/>
      <w:footerReference xmlns:r="http://schemas.openxmlformats.org/officeDocument/2006/relationships" w:type="default" r:id="Rb2d490c2adc0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KVARTAL 42 INVEST AS   ·   Org.nr 993 169 552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KVARTAL 42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f68eb5be046f3" /><Relationship Type="http://schemas.openxmlformats.org/officeDocument/2006/relationships/footer" Target="/word/footer1.xml" Id="Rb2d490c2adc0425f" /></Relationships>
</file>