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b067e32a7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KIRKEBY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KIRKEBY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6fb7a57c64e6e"/>
      <w:footerReference xmlns:r="http://schemas.openxmlformats.org/officeDocument/2006/relationships" w:type="default" r:id="R27acb97f2ee3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6fb7a57c64e6e" /><Relationship Type="http://schemas.openxmlformats.org/officeDocument/2006/relationships/footer" Target="/word/footer1.xml" Id="R27acb97f2ee34961" /></Relationships>
</file>