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d54c1836414b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ZAHLAHUSET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Mathopen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Mathopen,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ZAHLAHUSET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4fc07ae5bd4af0"/>
      <w:footerReference xmlns:r="http://schemas.openxmlformats.org/officeDocument/2006/relationships" w:type="default" r:id="Rf1bb62f89ca54c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ZAHLAHUSET AS   ·   Org.nr 992 028 890   ·   Gyseterlien 24   ·   5174 MATHOPEN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ZAHLAHUSET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4fc07ae5bd4af0" /><Relationship Type="http://schemas.openxmlformats.org/officeDocument/2006/relationships/footer" Target="/word/footer1.xml" Id="Rf1bb62f89ca54c7d" /></Relationships>
</file>