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6f251eda454d4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Tjodalyng,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GI GASS AS</w:t>
      </w:r>
    </w:p>
    <w:sectPr>
      <w:headerReference xmlns:r="http://schemas.openxmlformats.org/officeDocument/2006/relationships" w:type="default" r:id="R8c5fbb1571df4a53"/>
      <w:footerReference xmlns:r="http://schemas.openxmlformats.org/officeDocument/2006/relationships" w:type="default" r:id="R658859daf35a4c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 GASS AS   ·   Org.nr 991 460 721   ·   Skallistveien 12   ·   3280 TJODALYNG   ·   Tlf. 33 19 34 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 GASS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5fbb1571df4a53" /><Relationship Type="http://schemas.openxmlformats.org/officeDocument/2006/relationships/footer" Target="/word/footer1.xml" Id="R658859daf35a4c12" /></Relationships>
</file>