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0b1d65d12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bcca6891d41f7"/>
      <w:footerReference xmlns:r="http://schemas.openxmlformats.org/officeDocument/2006/relationships" w:type="default" r:id="Rf5d5bb188241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bcca6891d41f7" /><Relationship Type="http://schemas.openxmlformats.org/officeDocument/2006/relationships/footer" Target="/word/footer1.xml" Id="Rf5d5bb1882414e96" /></Relationships>
</file>