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b97cef84a42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ELTIX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ELTIX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7264c426574e70"/>
      <w:footerReference xmlns:r="http://schemas.openxmlformats.org/officeDocument/2006/relationships" w:type="default" r:id="R625f11d720d0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ELTIX AS   ·   Org.nr 990 869 049   ·   Brusetveien 42   ·   1395 HVALSTAD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ELTIX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264c426574e70" /><Relationship Type="http://schemas.openxmlformats.org/officeDocument/2006/relationships/footer" Target="/word/footer1.xml" Id="R625f11d720d04a23" /></Relationships>
</file>