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71ff1a182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b6b3aaad34a7a"/>
      <w:footerReference xmlns:r="http://schemas.openxmlformats.org/officeDocument/2006/relationships" w:type="default" r:id="Rac2c0d97ac77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b6b3aaad34a7a" /><Relationship Type="http://schemas.openxmlformats.org/officeDocument/2006/relationships/footer" Target="/word/footer1.xml" Id="Rac2c0d97ac7744c4" /></Relationships>
</file>