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6ebf6d73e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PEKANI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PEKANI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71c34aa73437f"/>
      <w:footerReference xmlns:r="http://schemas.openxmlformats.org/officeDocument/2006/relationships" w:type="default" r:id="R311bd1a2c664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PEKANI AS   ·   Org.nr 989 264 249   ·   Grimseidvegen 463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PEKANI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71c34aa73437f" /><Relationship Type="http://schemas.openxmlformats.org/officeDocument/2006/relationships/footer" Target="/word/footer1.xml" Id="R311bd1a2c6644efb" /></Relationships>
</file>