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140b7a1934a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963a1d4b975c4ebc"/>
      <w:footerReference xmlns:r="http://schemas.openxmlformats.org/officeDocument/2006/relationships" w:type="default" r:id="R39a67adf2531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a1d4b975c4ebc" /><Relationship Type="http://schemas.openxmlformats.org/officeDocument/2006/relationships/footer" Target="/word/footer1.xml" Id="R39a67adf25314efb" /></Relationships>
</file>