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61d3f9ac9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NINA OG LASSE RØD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6d4608fa72c74eb1"/>
      <w:footerReference xmlns:r="http://schemas.openxmlformats.org/officeDocument/2006/relationships" w:type="default" r:id="R39af71d974de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608fa72c74eb1" /><Relationship Type="http://schemas.openxmlformats.org/officeDocument/2006/relationships/footer" Target="/word/footer1.xml" Id="R39af71d974de42bc" /></Relationships>
</file>