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7a1325eb8041b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AASLAND INDUSTRIER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AASLAND INDUSTRIER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4a4b3bded494dc9"/>
      <w:footerReference xmlns:r="http://schemas.openxmlformats.org/officeDocument/2006/relationships" w:type="default" r:id="R3a49a9134cd14a6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AASLAND INDUSTRIER AS   ·   Org.nr 989 182 730   ·   c/o SteinarAasland, Gustav Vigelands vei 92   ·   4023 STAVANGER   ·   steinar.aasland@me.com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AASLAND INDUSTRIER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4a4b3bded494dc9" /><Relationship Type="http://schemas.openxmlformats.org/officeDocument/2006/relationships/footer" Target="/word/footer1.xml" Id="R3a49a9134cd14a6e" /></Relationships>
</file>