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48ff6463b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FASHION WEEK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FASHION WEEK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1056fc2be74338"/>
      <w:footerReference xmlns:r="http://schemas.openxmlformats.org/officeDocument/2006/relationships" w:type="default" r:id="R93dcabc20b64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056fc2be74338" /><Relationship Type="http://schemas.openxmlformats.org/officeDocument/2006/relationships/footer" Target="/word/footer1.xml" Id="R93dcabc20b6441bd" /></Relationships>
</file>