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eb6ad9a0a4f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POCOS INVESTOR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POCOS INVESTOR AS</w:t>
      </w:r>
    </w:p>
    <w:sectPr>
      <w:headerReference xmlns:r="http://schemas.openxmlformats.org/officeDocument/2006/relationships" w:type="default" r:id="Rc51b686f83c74a71"/>
      <w:footerReference xmlns:r="http://schemas.openxmlformats.org/officeDocument/2006/relationships" w:type="default" r:id="R71a9c20bb2e7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POCOS INVESTOR AS   ·   Org.nr 989 159 321   ·   Burudveien 41   ·   1350 LOMMEDALEN   ·   Tlf. 67 59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POCOS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b686f83c74a71" /><Relationship Type="http://schemas.openxmlformats.org/officeDocument/2006/relationships/footer" Target="/word/footer1.xml" Id="R71a9c20bb2e7490c" /></Relationships>
</file>