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68c3fe21f5466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ITLOGI LTD.</w:t>
      </w:r>
    </w:p>
    <w:sectPr>
      <w:headerReference xmlns:r="http://schemas.openxmlformats.org/officeDocument/2006/relationships" w:type="default" r:id="R8b7c0f6f8b6f4716"/>
      <w:footerReference xmlns:r="http://schemas.openxmlformats.org/officeDocument/2006/relationships" w:type="default" r:id="R3728adb992dc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ITLOGI LTD   ·   Org.nr 989 129 708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ITLOGI LTD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b7c0f6f8b6f4716" /><Relationship Type="http://schemas.openxmlformats.org/officeDocument/2006/relationships/footer" Target="/word/footer1.xml" Id="R3728adb992dc474b" /></Relationships>
</file>