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b45f3515946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3f89fdc58abe416d"/>
      <w:footerReference xmlns:r="http://schemas.openxmlformats.org/officeDocument/2006/relationships" w:type="default" r:id="Ra70a2c5be48c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9fdc58abe416d" /><Relationship Type="http://schemas.openxmlformats.org/officeDocument/2006/relationships/footer" Target="/word/footer1.xml" Id="Ra70a2c5be48c4671" /></Relationships>
</file>