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8d695d080b41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Brattholmen,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HELLELAND HOLDING AS</w:t>
      </w:r>
    </w:p>
    <w:sectPr>
      <w:headerReference xmlns:r="http://schemas.openxmlformats.org/officeDocument/2006/relationships" w:type="default" r:id="Rc535bd1d8e004978"/>
      <w:footerReference xmlns:r="http://schemas.openxmlformats.org/officeDocument/2006/relationships" w:type="default" r:id="Reeb1d29fb7374b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35bd1d8e004978" /><Relationship Type="http://schemas.openxmlformats.org/officeDocument/2006/relationships/footer" Target="/word/footer1.xml" Id="Reeb1d29fb7374b72" /></Relationships>
</file>