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98b5376b846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PACTUM GAMMA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GAMMA AS</w:t>
      </w:r>
    </w:p>
    <w:sectPr>
      <w:headerReference xmlns:r="http://schemas.openxmlformats.org/officeDocument/2006/relationships" w:type="default" r:id="Rd9ca25fbea0349b8"/>
      <w:footerReference xmlns:r="http://schemas.openxmlformats.org/officeDocument/2006/relationships" w:type="default" r:id="Ra053d2fd254f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a25fbea0349b8" /><Relationship Type="http://schemas.openxmlformats.org/officeDocument/2006/relationships/footer" Target="/word/footer1.xml" Id="Ra053d2fd254f4d67" /></Relationships>
</file>