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1ec8f3be441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Tydal,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PENSJONISTFORBUNDET TYDAL KAFE POSTEN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PENSJONISTFORBUNDET TYDAL KAFE POSTEN</w:t>
      </w:r>
    </w:p>
    <w:sectPr>
      <w:headerReference xmlns:r="http://schemas.openxmlformats.org/officeDocument/2006/relationships" w:type="default" r:id="R3d6a009c2dc34668"/>
      <w:footerReference xmlns:r="http://schemas.openxmlformats.org/officeDocument/2006/relationships" w:type="default" r:id="R9fd369e85b3a47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TYDAL KAFE POSTEN   ·   Org.nr 988 042 021   ·   c/o Sverre Lunden, Rønningsgjardet 27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TYDAL KAFE POSTEN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6a009c2dc34668" /><Relationship Type="http://schemas.openxmlformats.org/officeDocument/2006/relationships/footer" Target="/word/footer1.xml" Id="R9fd369e85b3a478f" /></Relationships>
</file>