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35c20db27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c6272194aa4e4988"/>
      <w:footerReference xmlns:r="http://schemas.openxmlformats.org/officeDocument/2006/relationships" w:type="default" r:id="R06c39a2453e2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72194aa4e4988" /><Relationship Type="http://schemas.openxmlformats.org/officeDocument/2006/relationships/footer" Target="/word/footer1.xml" Id="R06c39a2453e2466f" /></Relationships>
</file>