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40dd1c32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LANESRA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LANESRA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a4932b69d4791"/>
      <w:footerReference xmlns:r="http://schemas.openxmlformats.org/officeDocument/2006/relationships" w:type="default" r:id="R4661fab09e70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LANESRA 2 AS   ·   Org.nr 987 271 000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LANESRA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a4932b69d4791" /><Relationship Type="http://schemas.openxmlformats.org/officeDocument/2006/relationships/footer" Target="/word/footer1.xml" Id="R4661fab09e70472e" /></Relationships>
</file>