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f80bd0e98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4396a451b4611"/>
      <w:footerReference xmlns:r="http://schemas.openxmlformats.org/officeDocument/2006/relationships" w:type="default" r:id="R5807892b0b93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NOAG AS   ·   Org.nr 986 986 359   ·   Skartnesvegen 27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4396a451b4611" /><Relationship Type="http://schemas.openxmlformats.org/officeDocument/2006/relationships/footer" Target="/word/footer1.xml" Id="R5807892b0b9340ed" /></Relationships>
</file>