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75519f9a3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53f5ae7494d9d"/>
      <w:footerReference xmlns:r="http://schemas.openxmlformats.org/officeDocument/2006/relationships" w:type="default" r:id="R1eb5c00f369c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53f5ae7494d9d" /><Relationship Type="http://schemas.openxmlformats.org/officeDocument/2006/relationships/footer" Target="/word/footer1.xml" Id="R1eb5c00f369c4830" /></Relationships>
</file>