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80acb82054d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NATEXIS PRIVATE EQUITY NORWAY AS, org.nr 986 369 708,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70c6578825e148b6"/>
      <w:footerReference xmlns:r="http://schemas.openxmlformats.org/officeDocument/2006/relationships" w:type="default" r:id="Rbd8abf3d822d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6578825e148b6" /><Relationship Type="http://schemas.openxmlformats.org/officeDocument/2006/relationships/footer" Target="/word/footer1.xml" Id="Rbd8abf3d822d4532" /></Relationships>
</file>