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a8ec983bb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BÆRUM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BÆRUM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aba4887f84394"/>
      <w:footerReference xmlns:r="http://schemas.openxmlformats.org/officeDocument/2006/relationships" w:type="default" r:id="Rfe103512cb51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BÆRUM EIENDOM AS   ·   Org.nr 985 315 841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BÆRUM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aba4887f84394" /><Relationship Type="http://schemas.openxmlformats.org/officeDocument/2006/relationships/footer" Target="/word/footer1.xml" Id="Rfe103512cb514573" /></Relationships>
</file>