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de6d1bf80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ELEKTRO AS</w:t>
      </w:r>
    </w:p>
    <w:sectPr>
      <w:headerReference xmlns:r="http://schemas.openxmlformats.org/officeDocument/2006/relationships" w:type="default" r:id="R1c103a7e6fea4916"/>
      <w:footerReference xmlns:r="http://schemas.openxmlformats.org/officeDocument/2006/relationships" w:type="default" r:id="Rb798804ae75a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03a7e6fea4916" /><Relationship Type="http://schemas.openxmlformats.org/officeDocument/2006/relationships/footer" Target="/word/footer1.xml" Id="Rb798804ae75a46d0" /></Relationships>
</file>