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1d19f2669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 AS.</w:t>
      </w:r>
    </w:p>
    <w:sectPr>
      <w:headerReference xmlns:r="http://schemas.openxmlformats.org/officeDocument/2006/relationships" w:type="default" r:id="R11f7d27b6d1d47ce"/>
      <w:footerReference xmlns:r="http://schemas.openxmlformats.org/officeDocument/2006/relationships" w:type="default" r:id="Rcaf7f16cb699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7d27b6d1d47ce" /><Relationship Type="http://schemas.openxmlformats.org/officeDocument/2006/relationships/footer" Target="/word/footer1.xml" Id="Rcaf7f16cb6994ea3" /></Relationships>
</file>