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c58f95573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3f8d6e1984fe1"/>
      <w:footerReference xmlns:r="http://schemas.openxmlformats.org/officeDocument/2006/relationships" w:type="default" r:id="Rd1c4944e0a98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3f8d6e1984fe1" /><Relationship Type="http://schemas.openxmlformats.org/officeDocument/2006/relationships/footer" Target="/word/footer1.xml" Id="Rd1c4944e0a984eb5" /></Relationships>
</file>