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6c0b8d9c9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SPORHUND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0d6e1240622841d0"/>
      <w:footerReference xmlns:r="http://schemas.openxmlformats.org/officeDocument/2006/relationships" w:type="default" r:id="R768a54ce386b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e1240622841d0" /><Relationship Type="http://schemas.openxmlformats.org/officeDocument/2006/relationships/footer" Target="/word/footer1.xml" Id="R768a54ce386b4c63" /></Relationships>
</file>