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ac9219f27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fc795977f56c4f79"/>
      <w:footerReference xmlns:r="http://schemas.openxmlformats.org/officeDocument/2006/relationships" w:type="default" r:id="Rac28597de5df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95977f56c4f79" /><Relationship Type="http://schemas.openxmlformats.org/officeDocument/2006/relationships/footer" Target="/word/footer1.xml" Id="Rac28597de5df4a99" /></Relationships>
</file>