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c079424894c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PANORAMA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PANORAMA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fd7ee68b94473"/>
      <w:footerReference xmlns:r="http://schemas.openxmlformats.org/officeDocument/2006/relationships" w:type="default" r:id="Rf2154e6193ae40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PANORAMA CONSULT AS   ·   Org.nr 983 020 119   ·   Bekkefaret 6   ·   1518 MOSS   ·   post@anovaboliger.no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PANORAMA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fd7ee68b94473" /><Relationship Type="http://schemas.openxmlformats.org/officeDocument/2006/relationships/footer" Target="/word/footer1.xml" Id="Rf2154e6193ae407f" /></Relationships>
</file>