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ef95c809a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ALLBYGG FLORØ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ALLBYGG FLORØ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32f09161194cd5"/>
      <w:footerReference xmlns:r="http://schemas.openxmlformats.org/officeDocument/2006/relationships" w:type="default" r:id="R046cc10a3e40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ALLBYGG FLORØ INVEST AS   ·   Org.nr 982 848 423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ALLBYGG FLORØ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2f09161194cd5" /><Relationship Type="http://schemas.openxmlformats.org/officeDocument/2006/relationships/footer" Target="/word/footer1.xml" Id="R046cc10a3e404c78" /></Relationships>
</file>