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9815bc6f3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NORTORC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NORTORC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47450f783436f"/>
      <w:footerReference xmlns:r="http://schemas.openxmlformats.org/officeDocument/2006/relationships" w:type="default" r:id="R478117b042b5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NORTORC AS   ·   Org.nr 982 591 430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NORTORC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47450f783436f" /><Relationship Type="http://schemas.openxmlformats.org/officeDocument/2006/relationships/footer" Target="/word/footer1.xml" Id="R478117b042b54c6f" /></Relationships>
</file>