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98a246e13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NUMEDAL REGNSKAPSKONTOR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NUMEDAL REGNSKAPSKONTOR AS</w:t>
      </w:r>
    </w:p>
    <w:sectPr>
      <w:headerReference xmlns:r="http://schemas.openxmlformats.org/officeDocument/2006/relationships" w:type="default" r:id="R5379e707dde34f50"/>
      <w:footerReference xmlns:r="http://schemas.openxmlformats.org/officeDocument/2006/relationships" w:type="default" r:id="Raca7bf3d4a7940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9e707dde34f50" /><Relationship Type="http://schemas.openxmlformats.org/officeDocument/2006/relationships/footer" Target="/word/footer1.xml" Id="Raca7bf3d4a7940ff" /></Relationships>
</file>