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2945c1913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16cefe6974063"/>
      <w:footerReference xmlns:r="http://schemas.openxmlformats.org/officeDocument/2006/relationships" w:type="default" r:id="R4e0dac532db4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ZELOW INVEST AS   ·   Org.nr 981 284 089   ·   c/o Tiril Zelow Bliksmark, Karen Ankers vei 20   ·   1359 EIKSMARKA   ·   Tlf. 22 14 62 59   ·   tiril.zelow@bliksmark.no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16cefe6974063" /><Relationship Type="http://schemas.openxmlformats.org/officeDocument/2006/relationships/footer" Target="/word/footer1.xml" Id="R4e0dac532db44c79" /></Relationships>
</file>