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4adffc2a1548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NEXTBYTE AS</w:t>
      </w:r>
    </w:p>
    <w:sectPr>
      <w:headerReference xmlns:r="http://schemas.openxmlformats.org/officeDocument/2006/relationships" w:type="default" r:id="R3b37bbecf83e44b5"/>
      <w:footerReference xmlns:r="http://schemas.openxmlformats.org/officeDocument/2006/relationships" w:type="default" r:id="R8527036aa2e84c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NEXTBYTE AS   ·   Org.nr 981 276 310   ·   Monoddveien 15   ·   4580 LYNGDAL   ·   Tlf. 38 90 77 77   ·   heidi@nextbyte.no   ·   www.nextbyte.no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NEXTBYTE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37bbecf83e44b5" /><Relationship Type="http://schemas.openxmlformats.org/officeDocument/2006/relationships/footer" Target="/word/footer1.xml" Id="R8527036aa2e84c92" /></Relationships>
</file>