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b588001b8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72514fcbe43dd"/>
      <w:footerReference xmlns:r="http://schemas.openxmlformats.org/officeDocument/2006/relationships" w:type="default" r:id="R2fdf8b2d3264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72514fcbe43dd" /><Relationship Type="http://schemas.openxmlformats.org/officeDocument/2006/relationships/footer" Target="/word/footer1.xml" Id="R2fdf8b2d326447c1" /></Relationships>
</file>