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03098781b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b61cc595cee448c9"/>
      <w:footerReference xmlns:r="http://schemas.openxmlformats.org/officeDocument/2006/relationships" w:type="default" r:id="Ra5de3c3547f2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cc595cee448c9" /><Relationship Type="http://schemas.openxmlformats.org/officeDocument/2006/relationships/footer" Target="/word/footer1.xml" Id="Ra5de3c3547f24e8f" /></Relationships>
</file>