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ba801a38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a88327e484c6f"/>
      <w:footerReference xmlns:r="http://schemas.openxmlformats.org/officeDocument/2006/relationships" w:type="default" r:id="R332f3b592e49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a88327e484c6f" /><Relationship Type="http://schemas.openxmlformats.org/officeDocument/2006/relationships/footer" Target="/word/footer1.xml" Id="R332f3b592e4943b4" /></Relationships>
</file>