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b1eae78d2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LAFT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LAFT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4708d4eae4cf7"/>
      <w:footerReference xmlns:r="http://schemas.openxmlformats.org/officeDocument/2006/relationships" w:type="default" r:id="R406caf1b0dcf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4708d4eae4cf7" /><Relationship Type="http://schemas.openxmlformats.org/officeDocument/2006/relationships/footer" Target="/word/footer1.xml" Id="R406caf1b0dcf4df6" /></Relationships>
</file>